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B81DEF" w14:textId="3F32045D" w:rsidR="00315B5E" w:rsidRPr="00315B5E" w:rsidRDefault="00315B5E" w:rsidP="00315B5E">
      <w:pPr>
        <w:shd w:val="clear" w:color="auto" w:fill="FFFFFF"/>
        <w:adjustRightInd/>
        <w:spacing w:after="0" w:line="240" w:lineRule="auto"/>
        <w:ind w:firstLine="0"/>
        <w:jc w:val="left"/>
        <w:outlineLvl w:val="9"/>
        <w:rPr>
          <w:rFonts w:ascii="Calluna Sans" w:eastAsia="Times New Roman" w:hAnsi="Calluna Sans" w:cs="Calibri"/>
          <w:lang w:eastAsia="fr-FR"/>
        </w:rPr>
      </w:pPr>
      <w:r w:rsidRPr="00315B5E">
        <w:rPr>
          <w:rFonts w:ascii="Calluna Sans" w:eastAsia="Times New Roman" w:hAnsi="Calluna Sans" w:cs="Arial"/>
          <w:b/>
          <w:bCs/>
          <w:lang w:eastAsia="fr-FR"/>
        </w:rPr>
        <w:t>«</w:t>
      </w:r>
      <w:r w:rsidR="00D23E8E" w:rsidRPr="00D23E8E">
        <w:rPr>
          <w:rFonts w:ascii="Calluna Sans" w:eastAsia="Times New Roman" w:hAnsi="Calluna Sans" w:cs="Arial"/>
          <w:b/>
          <w:bCs/>
          <w:lang w:eastAsia="fr-FR"/>
        </w:rPr>
        <w:t> </w:t>
      </w:r>
      <w:r w:rsidRPr="00315B5E">
        <w:rPr>
          <w:rFonts w:ascii="Calluna Sans" w:eastAsia="Times New Roman" w:hAnsi="Calluna Sans" w:cs="Arial"/>
          <w:b/>
          <w:bCs/>
          <w:lang w:eastAsia="fr-FR"/>
        </w:rPr>
        <w:t>Réforme</w:t>
      </w:r>
      <w:r w:rsidR="00D23E8E" w:rsidRPr="00D23E8E">
        <w:rPr>
          <w:rFonts w:ascii="Calluna Sans" w:eastAsia="Times New Roman" w:hAnsi="Calluna Sans" w:cs="Arial"/>
          <w:b/>
          <w:bCs/>
          <w:lang w:eastAsia="fr-FR"/>
        </w:rPr>
        <w:t xml:space="preserve"> » </w:t>
      </w:r>
      <w:r w:rsidRPr="00315B5E">
        <w:rPr>
          <w:rFonts w:ascii="Calluna Sans" w:eastAsia="Times New Roman" w:hAnsi="Calluna Sans" w:cs="Arial"/>
          <w:b/>
          <w:bCs/>
          <w:lang w:eastAsia="fr-FR"/>
        </w:rPr>
        <w:t>de la Formation des Enseignants et CPE</w:t>
      </w:r>
      <w:r w:rsidR="00D23E8E" w:rsidRPr="00D23E8E">
        <w:rPr>
          <w:rFonts w:ascii="Calluna Sans" w:eastAsia="Times New Roman" w:hAnsi="Calluna Sans" w:cs="Arial"/>
          <w:b/>
          <w:bCs/>
          <w:lang w:eastAsia="fr-FR"/>
        </w:rPr>
        <w:t> </w:t>
      </w:r>
      <w:r w:rsidRPr="00315B5E">
        <w:rPr>
          <w:rFonts w:ascii="Calluna Sans" w:eastAsia="Times New Roman" w:hAnsi="Calluna Sans" w:cs="Arial"/>
          <w:b/>
          <w:bCs/>
          <w:lang w:eastAsia="fr-FR"/>
        </w:rPr>
        <w:t>; «</w:t>
      </w:r>
      <w:r w:rsidR="00D23E8E" w:rsidRPr="00D23E8E">
        <w:rPr>
          <w:rFonts w:ascii="Calluna Sans" w:eastAsia="Times New Roman" w:hAnsi="Calluna Sans" w:cs="Arial"/>
          <w:b/>
          <w:bCs/>
          <w:lang w:eastAsia="fr-FR"/>
        </w:rPr>
        <w:t> </w:t>
      </w:r>
      <w:r w:rsidRPr="00315B5E">
        <w:rPr>
          <w:rFonts w:ascii="Calluna Sans" w:eastAsia="Times New Roman" w:hAnsi="Calluna Sans" w:cs="Arial"/>
          <w:b/>
          <w:bCs/>
          <w:lang w:eastAsia="fr-FR"/>
        </w:rPr>
        <w:t>réforme</w:t>
      </w:r>
      <w:r w:rsidR="00D23E8E" w:rsidRPr="00D23E8E">
        <w:rPr>
          <w:rFonts w:ascii="Calluna Sans" w:eastAsia="Times New Roman" w:hAnsi="Calluna Sans" w:cs="Arial"/>
          <w:b/>
          <w:bCs/>
          <w:lang w:eastAsia="fr-FR"/>
        </w:rPr>
        <w:t> </w:t>
      </w:r>
      <w:r w:rsidRPr="00315B5E">
        <w:rPr>
          <w:rFonts w:ascii="Calluna Sans" w:eastAsia="Times New Roman" w:hAnsi="Calluna Sans" w:cs="Arial"/>
          <w:b/>
          <w:bCs/>
          <w:lang w:eastAsia="fr-FR"/>
        </w:rPr>
        <w:t>» des concours de recrutement </w:t>
      </w:r>
    </w:p>
    <w:p w14:paraId="4F612B1F" w14:textId="633371CA" w:rsidR="00315B5E" w:rsidRPr="00315B5E" w:rsidRDefault="00315B5E" w:rsidP="00315B5E">
      <w:pPr>
        <w:shd w:val="clear" w:color="auto" w:fill="FFFFFF"/>
        <w:adjustRightInd/>
        <w:spacing w:after="0" w:line="240" w:lineRule="auto"/>
        <w:ind w:firstLine="0"/>
        <w:jc w:val="left"/>
        <w:outlineLvl w:val="9"/>
        <w:rPr>
          <w:rFonts w:ascii="Calluna Sans" w:eastAsia="Times New Roman" w:hAnsi="Calluna Sans" w:cs="Calibri"/>
          <w:lang w:eastAsia="fr-FR"/>
        </w:rPr>
      </w:pPr>
      <w:r w:rsidRPr="00315B5E">
        <w:rPr>
          <w:rFonts w:ascii="Calluna Sans" w:eastAsia="Times New Roman" w:hAnsi="Calluna Sans" w:cs="Calibri"/>
          <w:lang w:eastAsia="fr-FR"/>
        </w:rPr>
        <w:t xml:space="preserve">Courrier </w:t>
      </w:r>
      <w:r w:rsidRPr="00D23E8E">
        <w:rPr>
          <w:rFonts w:ascii="Calluna Sans" w:eastAsia="Times New Roman" w:hAnsi="Calluna Sans" w:cs="Calibri"/>
          <w:lang w:eastAsia="fr-FR"/>
        </w:rPr>
        <w:t>à la F</w:t>
      </w:r>
      <w:r w:rsidRPr="00315B5E">
        <w:rPr>
          <w:rFonts w:ascii="Calluna Sans" w:eastAsia="Times New Roman" w:hAnsi="Calluna Sans" w:cs="Calibri"/>
          <w:lang w:eastAsia="fr-FR"/>
        </w:rPr>
        <w:t>édération de</w:t>
      </w:r>
      <w:r w:rsidRPr="00D23E8E">
        <w:rPr>
          <w:rFonts w:ascii="Calluna Sans" w:eastAsia="Times New Roman" w:hAnsi="Calluna Sans" w:cs="Calibri"/>
          <w:lang w:eastAsia="fr-FR"/>
        </w:rPr>
        <w:t>s Conseils</w:t>
      </w:r>
      <w:r w:rsidRPr="00315B5E">
        <w:rPr>
          <w:rFonts w:ascii="Calluna Sans" w:eastAsia="Times New Roman" w:hAnsi="Calluna Sans" w:cs="Calibri"/>
          <w:lang w:eastAsia="fr-FR"/>
        </w:rPr>
        <w:t xml:space="preserve"> </w:t>
      </w:r>
      <w:r w:rsidRPr="00D23E8E">
        <w:rPr>
          <w:rFonts w:ascii="Calluna Sans" w:eastAsia="Times New Roman" w:hAnsi="Calluna Sans" w:cs="Calibri"/>
          <w:lang w:eastAsia="fr-FR"/>
        </w:rPr>
        <w:t xml:space="preserve">de </w:t>
      </w:r>
      <w:r w:rsidRPr="00315B5E">
        <w:rPr>
          <w:rFonts w:ascii="Calluna Sans" w:eastAsia="Times New Roman" w:hAnsi="Calluna Sans" w:cs="Calibri"/>
          <w:lang w:eastAsia="fr-FR"/>
        </w:rPr>
        <w:t>parents d</w:t>
      </w:r>
      <w:r w:rsidR="00D23E8E" w:rsidRPr="00D23E8E">
        <w:rPr>
          <w:rFonts w:ascii="Calluna Sans" w:eastAsia="Times New Roman" w:hAnsi="Calluna Sans" w:cs="Calibri"/>
          <w:lang w:eastAsia="fr-FR"/>
        </w:rPr>
        <w:t>’</w:t>
      </w:r>
      <w:r w:rsidRPr="00315B5E">
        <w:rPr>
          <w:rFonts w:ascii="Calluna Sans" w:eastAsia="Times New Roman" w:hAnsi="Calluna Sans" w:cs="Calibri"/>
          <w:lang w:eastAsia="fr-FR"/>
        </w:rPr>
        <w:t>élèves</w:t>
      </w:r>
      <w:r w:rsidRPr="00D23E8E">
        <w:rPr>
          <w:rFonts w:ascii="Calluna Sans" w:eastAsia="Times New Roman" w:hAnsi="Calluna Sans" w:cs="Calibri"/>
          <w:lang w:eastAsia="fr-FR"/>
        </w:rPr>
        <w:t xml:space="preserve"> (FCPE)</w:t>
      </w:r>
    </w:p>
    <w:p w14:paraId="5DC0212C" w14:textId="77777777" w:rsidR="00315B5E" w:rsidRPr="00315B5E" w:rsidRDefault="00315B5E" w:rsidP="00315B5E">
      <w:pPr>
        <w:shd w:val="clear" w:color="auto" w:fill="FFFFFF"/>
        <w:adjustRightInd/>
        <w:spacing w:after="0" w:line="240" w:lineRule="auto"/>
        <w:ind w:firstLine="0"/>
        <w:jc w:val="left"/>
        <w:outlineLvl w:val="9"/>
        <w:rPr>
          <w:rFonts w:ascii="Calluna Sans" w:eastAsia="Times New Roman" w:hAnsi="Calluna Sans" w:cs="Calibri"/>
          <w:lang w:eastAsia="fr-FR"/>
        </w:rPr>
      </w:pPr>
    </w:p>
    <w:p w14:paraId="2EC577D1" w14:textId="77777777" w:rsidR="00315B5E" w:rsidRPr="00315B5E" w:rsidRDefault="00315B5E" w:rsidP="00315B5E">
      <w:pPr>
        <w:shd w:val="clear" w:color="auto" w:fill="FFFFFF"/>
        <w:adjustRightInd/>
        <w:spacing w:after="0" w:line="240" w:lineRule="auto"/>
        <w:ind w:firstLine="0"/>
        <w:jc w:val="left"/>
        <w:outlineLvl w:val="9"/>
        <w:rPr>
          <w:rFonts w:ascii="Calluna Sans" w:eastAsia="Times New Roman" w:hAnsi="Calluna Sans" w:cs="Calibri"/>
          <w:lang w:eastAsia="fr-FR"/>
        </w:rPr>
      </w:pPr>
      <w:r w:rsidRPr="00315B5E">
        <w:rPr>
          <w:rFonts w:ascii="Calluna Sans" w:eastAsia="Times New Roman" w:hAnsi="Calluna Sans" w:cs="Arial"/>
          <w:lang w:eastAsia="fr-FR"/>
        </w:rPr>
        <w:t>Mesdames et Messieurs,</w:t>
      </w:r>
    </w:p>
    <w:p w14:paraId="689256CE" w14:textId="77777777" w:rsidR="00315B5E" w:rsidRPr="00315B5E" w:rsidRDefault="00315B5E" w:rsidP="00315B5E">
      <w:pPr>
        <w:shd w:val="clear" w:color="auto" w:fill="FFFFFF"/>
        <w:adjustRightInd/>
        <w:spacing w:after="0" w:line="240" w:lineRule="auto"/>
        <w:ind w:firstLine="0"/>
        <w:jc w:val="left"/>
        <w:outlineLvl w:val="9"/>
        <w:rPr>
          <w:rFonts w:ascii="Calluna Sans" w:eastAsia="Times New Roman" w:hAnsi="Calluna Sans" w:cs="Calibri"/>
          <w:lang w:eastAsia="fr-FR"/>
        </w:rPr>
      </w:pPr>
    </w:p>
    <w:p w14:paraId="5118FA6C" w14:textId="426531BD" w:rsidR="00315B5E" w:rsidRPr="00315B5E" w:rsidRDefault="00315B5E" w:rsidP="00315B5E">
      <w:pPr>
        <w:shd w:val="clear" w:color="auto" w:fill="FFFFFF"/>
        <w:adjustRightInd/>
        <w:spacing w:after="0" w:line="240" w:lineRule="auto"/>
        <w:ind w:firstLine="0"/>
        <w:jc w:val="left"/>
        <w:outlineLvl w:val="9"/>
        <w:rPr>
          <w:rFonts w:ascii="Calluna Sans" w:eastAsia="Times New Roman" w:hAnsi="Calluna Sans" w:cs="Calibri"/>
          <w:lang w:eastAsia="fr-FR"/>
        </w:rPr>
      </w:pPr>
      <w:r w:rsidRPr="00315B5E">
        <w:rPr>
          <w:rFonts w:ascii="Calluna Sans" w:eastAsia="Times New Roman" w:hAnsi="Calluna Sans" w:cs="Arial"/>
          <w:lang w:eastAsia="fr-FR"/>
        </w:rPr>
        <w:t>Ces dernières semaines, vous avez pu constater la généralisation de l</w:t>
      </w:r>
      <w:r w:rsidR="00D23E8E" w:rsidRPr="00D23E8E">
        <w:rPr>
          <w:rFonts w:ascii="Calluna Sans" w:eastAsia="Times New Roman" w:hAnsi="Calluna Sans" w:cs="Arial"/>
          <w:lang w:eastAsia="fr-FR"/>
        </w:rPr>
        <w:t>’</w:t>
      </w:r>
      <w:r w:rsidRPr="00315B5E">
        <w:rPr>
          <w:rFonts w:ascii="Calluna Sans" w:eastAsia="Times New Roman" w:hAnsi="Calluna Sans" w:cs="Arial"/>
          <w:lang w:eastAsia="fr-FR"/>
        </w:rPr>
        <w:t xml:space="preserve">expression du mécontentement des acteurs et actrices de la Formation des </w:t>
      </w:r>
      <w:r w:rsidR="00CD115F">
        <w:rPr>
          <w:rFonts w:ascii="Calluna Sans" w:eastAsia="Times New Roman" w:hAnsi="Calluna Sans" w:cs="Arial"/>
          <w:lang w:eastAsia="fr-FR"/>
        </w:rPr>
        <w:t>e</w:t>
      </w:r>
      <w:r w:rsidRPr="00315B5E">
        <w:rPr>
          <w:rFonts w:ascii="Calluna Sans" w:eastAsia="Times New Roman" w:hAnsi="Calluna Sans" w:cs="Arial"/>
          <w:lang w:eastAsia="fr-FR"/>
        </w:rPr>
        <w:t>nseignants et des CPE à propos de la mise en place de la «</w:t>
      </w:r>
      <w:r w:rsidR="00D23E8E" w:rsidRPr="00D23E8E">
        <w:rPr>
          <w:rFonts w:ascii="Calluna Sans" w:eastAsia="Times New Roman" w:hAnsi="Calluna Sans" w:cs="Arial"/>
          <w:lang w:eastAsia="fr-FR"/>
        </w:rPr>
        <w:t> </w:t>
      </w:r>
      <w:r w:rsidRPr="00315B5E">
        <w:rPr>
          <w:rFonts w:ascii="Calluna Sans" w:eastAsia="Times New Roman" w:hAnsi="Calluna Sans" w:cs="Arial"/>
          <w:lang w:eastAsia="fr-FR"/>
        </w:rPr>
        <w:t>réforme</w:t>
      </w:r>
      <w:r w:rsidR="00D23E8E" w:rsidRPr="00D23E8E">
        <w:rPr>
          <w:rFonts w:ascii="Calluna Sans" w:eastAsia="Times New Roman" w:hAnsi="Calluna Sans" w:cs="Arial"/>
          <w:lang w:eastAsia="fr-FR"/>
        </w:rPr>
        <w:t xml:space="preserve"> » </w:t>
      </w:r>
      <w:r w:rsidRPr="00315B5E">
        <w:rPr>
          <w:rFonts w:ascii="Calluna Sans" w:eastAsia="Times New Roman" w:hAnsi="Calluna Sans" w:cs="Arial"/>
          <w:lang w:eastAsia="fr-FR"/>
        </w:rPr>
        <w:t>à la rentrée</w:t>
      </w:r>
      <w:r w:rsidR="00D23E8E" w:rsidRPr="00D23E8E">
        <w:rPr>
          <w:rFonts w:ascii="Calluna Sans" w:eastAsia="Times New Roman" w:hAnsi="Calluna Sans" w:cs="Arial"/>
          <w:lang w:eastAsia="fr-FR"/>
        </w:rPr>
        <w:t> </w:t>
      </w:r>
      <w:r w:rsidRPr="00315B5E">
        <w:rPr>
          <w:rFonts w:ascii="Calluna Sans" w:eastAsia="Times New Roman" w:hAnsi="Calluna Sans" w:cs="Arial"/>
          <w:lang w:eastAsia="fr-FR"/>
        </w:rPr>
        <w:t xml:space="preserve">2021 </w:t>
      </w:r>
      <w:r w:rsidR="00D23E8E" w:rsidRPr="00D23E8E">
        <w:rPr>
          <w:rFonts w:ascii="Calluna Sans" w:eastAsia="Times New Roman" w:hAnsi="Calluna Sans" w:cs="Arial"/>
          <w:lang w:eastAsia="fr-FR"/>
        </w:rPr>
        <w:t>–</w:t>
      </w:r>
      <w:r w:rsidR="00D23E8E">
        <w:rPr>
          <w:rFonts w:ascii="Calluna Sans" w:eastAsia="Times New Roman" w:hAnsi="Calluna Sans" w:cs="Arial"/>
          <w:lang w:eastAsia="fr-FR"/>
        </w:rPr>
        <w:t xml:space="preserve"> </w:t>
      </w:r>
      <w:r w:rsidRPr="00315B5E">
        <w:rPr>
          <w:rFonts w:ascii="Calluna Sans" w:eastAsia="Times New Roman" w:hAnsi="Calluna Sans" w:cs="Arial"/>
          <w:lang w:eastAsia="fr-FR"/>
        </w:rPr>
        <w:t xml:space="preserve">et ce jusque dans les médias régionaux et nationaux : en témoignent désormais, outre les très nombreuses motions et courriers déposés localement depuis </w:t>
      </w:r>
      <w:r w:rsidR="00CD115F">
        <w:rPr>
          <w:rFonts w:ascii="Calluna Sans" w:eastAsia="Times New Roman" w:hAnsi="Calluna Sans" w:cs="Arial"/>
          <w:lang w:eastAsia="fr-FR"/>
        </w:rPr>
        <w:t>deux</w:t>
      </w:r>
      <w:r w:rsidRPr="00315B5E">
        <w:rPr>
          <w:rFonts w:ascii="Calluna Sans" w:eastAsia="Times New Roman" w:hAnsi="Calluna Sans" w:cs="Arial"/>
          <w:lang w:eastAsia="fr-FR"/>
        </w:rPr>
        <w:t xml:space="preserve"> ans, des tribunes récentes parues dans la presse qui réunissent, sur son fond comme sur les modalités de son application, de très nombreux collègues d</w:t>
      </w:r>
      <w:r w:rsidR="00D23E8E" w:rsidRPr="00D23E8E">
        <w:rPr>
          <w:rFonts w:ascii="Calluna Sans" w:eastAsia="Times New Roman" w:hAnsi="Calluna Sans" w:cs="Arial"/>
          <w:lang w:eastAsia="fr-FR"/>
        </w:rPr>
        <w:t>’</w:t>
      </w:r>
      <w:r w:rsidRPr="00315B5E">
        <w:rPr>
          <w:rFonts w:ascii="Calluna Sans" w:eastAsia="Times New Roman" w:hAnsi="Calluna Sans" w:cs="Arial"/>
          <w:lang w:eastAsia="fr-FR"/>
        </w:rPr>
        <w:t>horizons divers dans une même opposition</w:t>
      </w:r>
      <w:r w:rsidR="00CD115F">
        <w:rPr>
          <w:rFonts w:ascii="Calluna Sans" w:eastAsia="Times New Roman" w:hAnsi="Calluna Sans" w:cs="Arial"/>
          <w:lang w:eastAsia="fr-FR"/>
        </w:rPr>
        <w:t> </w:t>
      </w:r>
      <w:r w:rsidRPr="00315B5E">
        <w:rPr>
          <w:rFonts w:ascii="Calluna Sans" w:eastAsia="Times New Roman" w:hAnsi="Calluna Sans" w:cs="Arial"/>
          <w:lang w:eastAsia="fr-FR"/>
        </w:rPr>
        <w:t>: courrier des responsables des masters MEEF Histoire Géographie</w:t>
      </w:r>
      <w:r w:rsidR="00CD115F">
        <w:rPr>
          <w:rFonts w:ascii="Calluna Sans" w:eastAsia="Times New Roman" w:hAnsi="Calluna Sans" w:cs="Arial"/>
          <w:lang w:eastAsia="fr-FR"/>
        </w:rPr>
        <w:t xml:space="preserve"> (</w:t>
      </w:r>
      <w:hyperlink r:id="rId4" w:history="1">
        <w:r w:rsidR="00CD115F" w:rsidRPr="00990C2E">
          <w:rPr>
            <w:rStyle w:val="Lienhypertexte"/>
            <w:rFonts w:ascii="Calluna Sans" w:eastAsia="Times New Roman" w:hAnsi="Calluna Sans" w:cs="Arial"/>
            <w:lang w:eastAsia="fr-FR"/>
          </w:rPr>
          <w:t>https://aggiornamento.hypotheses.org/4676</w:t>
        </w:r>
      </w:hyperlink>
      <w:r w:rsidR="00CD115F">
        <w:rPr>
          <w:rFonts w:ascii="Calluna Sans" w:eastAsia="Times New Roman" w:hAnsi="Calluna Sans" w:cs="Arial"/>
          <w:lang w:eastAsia="fr-FR"/>
        </w:rPr>
        <w:t>)</w:t>
      </w:r>
      <w:r w:rsidRPr="00315B5E">
        <w:rPr>
          <w:rFonts w:ascii="Calluna Sans" w:eastAsia="Times New Roman" w:hAnsi="Calluna Sans" w:cs="Arial"/>
          <w:lang w:eastAsia="fr-FR"/>
        </w:rPr>
        <w:t>, tribune des professeurs de SVT</w:t>
      </w:r>
      <w:r w:rsidR="00CD115F">
        <w:rPr>
          <w:rFonts w:ascii="Calluna Sans" w:eastAsia="Times New Roman" w:hAnsi="Calluna Sans" w:cs="Arial"/>
          <w:lang w:eastAsia="fr-FR"/>
        </w:rPr>
        <w:t xml:space="preserve"> (</w:t>
      </w:r>
      <w:hyperlink r:id="rId5" w:history="1">
        <w:r w:rsidR="00CD115F" w:rsidRPr="00990C2E">
          <w:rPr>
            <w:rStyle w:val="Lienhypertexte"/>
            <w:rFonts w:ascii="Calluna Sans" w:eastAsia="Times New Roman" w:hAnsi="Calluna Sans" w:cs="Arial"/>
            <w:lang w:eastAsia="fr-FR"/>
          </w:rPr>
          <w:t>https://www.lemonde.fr/idees/article/2021/02/01/reforme-de-la-formation-des-enseignants-le-risque-d-un-effondrement-du-vivier-de-candidats-et-d-une-baisse-de-la-qualite-de-l-enseignement_6068396_3232.html</w:t>
        </w:r>
      </w:hyperlink>
      <w:r w:rsidR="00CD115F">
        <w:rPr>
          <w:rFonts w:ascii="Calluna Sans" w:eastAsia="Times New Roman" w:hAnsi="Calluna Sans" w:cs="Arial"/>
          <w:lang w:eastAsia="fr-FR"/>
        </w:rPr>
        <w:t>)</w:t>
      </w:r>
      <w:r w:rsidRPr="00315B5E">
        <w:rPr>
          <w:rFonts w:ascii="Calluna Sans" w:eastAsia="Times New Roman" w:hAnsi="Calluna Sans" w:cs="Arial"/>
          <w:lang w:eastAsia="fr-FR"/>
        </w:rPr>
        <w:t>, tribune des 30 associations d</w:t>
      </w:r>
      <w:r w:rsidR="00D23E8E" w:rsidRPr="00D23E8E">
        <w:rPr>
          <w:rFonts w:ascii="Calluna Sans" w:eastAsia="Times New Roman" w:hAnsi="Calluna Sans" w:cs="Arial"/>
          <w:lang w:eastAsia="fr-FR"/>
        </w:rPr>
        <w:t>’</w:t>
      </w:r>
      <w:r w:rsidRPr="00315B5E">
        <w:rPr>
          <w:rFonts w:ascii="Calluna Sans" w:eastAsia="Times New Roman" w:hAnsi="Calluna Sans" w:cs="Arial"/>
          <w:lang w:eastAsia="fr-FR"/>
        </w:rPr>
        <w:t>enseignants</w:t>
      </w:r>
      <w:r w:rsidR="00CD115F">
        <w:rPr>
          <w:rFonts w:ascii="Calluna Sans" w:eastAsia="Times New Roman" w:hAnsi="Calluna Sans" w:cs="Arial"/>
          <w:lang w:eastAsia="fr-FR"/>
        </w:rPr>
        <w:t xml:space="preserve"> (</w:t>
      </w:r>
      <w:hyperlink r:id="rId6" w:history="1">
        <w:r w:rsidR="00CD115F" w:rsidRPr="00990C2E">
          <w:rPr>
            <w:rStyle w:val="Lienhypertexte"/>
            <w:rFonts w:ascii="Calluna Sans" w:eastAsia="Times New Roman" w:hAnsi="Calluna Sans" w:cs="Arial"/>
            <w:lang w:eastAsia="fr-FR"/>
          </w:rPr>
          <w:t>https://www.lejdd.fr/Societe/Education/tribune-une-trentaine-dassociations-denseignants-denonce-des-recrutements-au-rabais-4024797</w:t>
        </w:r>
      </w:hyperlink>
      <w:r w:rsidR="00CD115F">
        <w:rPr>
          <w:rFonts w:ascii="Calluna Sans" w:eastAsia="Times New Roman" w:hAnsi="Calluna Sans" w:cs="Arial"/>
          <w:lang w:eastAsia="fr-FR"/>
        </w:rPr>
        <w:t>)</w:t>
      </w:r>
      <w:r w:rsidRPr="00315B5E">
        <w:rPr>
          <w:rFonts w:ascii="Calluna Sans" w:eastAsia="Times New Roman" w:hAnsi="Calluna Sans" w:cs="Arial"/>
          <w:lang w:eastAsia="fr-FR"/>
        </w:rPr>
        <w:t>, tribune des 1500 formateurs et formatrices (</w:t>
      </w:r>
      <w:r w:rsidR="00D23E8E" w:rsidRPr="00D23E8E">
        <w:rPr>
          <w:rFonts w:ascii="Calluna Sans" w:eastAsia="Times New Roman" w:hAnsi="Calluna Sans" w:cs="Arial"/>
          <w:color w:val="005A95"/>
          <w:lang w:eastAsia="fr-FR"/>
        </w:rPr>
        <w:t>https://www.snesup.fr/article/tribune-ni-precariser-ni-conformer-former-les-enseignantes-et-les-cpe-est-un-imperatif-citoyen</w:t>
      </w:r>
      <w:r w:rsidRPr="00315B5E">
        <w:rPr>
          <w:rFonts w:ascii="Calluna Sans" w:eastAsia="Times New Roman" w:hAnsi="Calluna Sans" w:cs="Arial"/>
          <w:lang w:eastAsia="fr-FR"/>
        </w:rPr>
        <w:t>).</w:t>
      </w:r>
    </w:p>
    <w:p w14:paraId="464BD60E" w14:textId="77777777" w:rsidR="00315B5E" w:rsidRPr="00315B5E" w:rsidRDefault="00315B5E" w:rsidP="00315B5E">
      <w:pPr>
        <w:shd w:val="clear" w:color="auto" w:fill="FFFFFF"/>
        <w:adjustRightInd/>
        <w:spacing w:after="0" w:line="240" w:lineRule="auto"/>
        <w:ind w:firstLine="0"/>
        <w:jc w:val="left"/>
        <w:outlineLvl w:val="9"/>
        <w:rPr>
          <w:rFonts w:ascii="Calluna Sans" w:eastAsia="Times New Roman" w:hAnsi="Calluna Sans" w:cs="Calibri"/>
          <w:lang w:eastAsia="fr-FR"/>
        </w:rPr>
      </w:pPr>
    </w:p>
    <w:p w14:paraId="665FA23D" w14:textId="3A658C29" w:rsidR="00315B5E" w:rsidRPr="00315B5E" w:rsidRDefault="00315B5E" w:rsidP="00315B5E">
      <w:pPr>
        <w:shd w:val="clear" w:color="auto" w:fill="FFFFFF"/>
        <w:adjustRightInd/>
        <w:spacing w:after="240" w:line="240" w:lineRule="auto"/>
        <w:ind w:firstLine="0"/>
        <w:jc w:val="left"/>
        <w:outlineLvl w:val="9"/>
        <w:rPr>
          <w:rFonts w:ascii="Calluna Sans" w:eastAsia="Times New Roman" w:hAnsi="Calluna Sans" w:cs="Calibri"/>
          <w:lang w:eastAsia="fr-FR"/>
        </w:rPr>
      </w:pPr>
      <w:r w:rsidRPr="00315B5E">
        <w:rPr>
          <w:rFonts w:ascii="Calluna Sans" w:eastAsia="Times New Roman" w:hAnsi="Calluna Sans" w:cs="Arial"/>
          <w:lang w:eastAsia="fr-FR"/>
        </w:rPr>
        <w:t>Cette unanimité dans le rejet de la «</w:t>
      </w:r>
      <w:r w:rsidR="00D23E8E" w:rsidRPr="00D23E8E">
        <w:rPr>
          <w:rFonts w:ascii="Calluna Sans" w:eastAsia="Times New Roman" w:hAnsi="Calluna Sans" w:cs="Arial"/>
          <w:lang w:eastAsia="fr-FR"/>
        </w:rPr>
        <w:t> </w:t>
      </w:r>
      <w:r w:rsidRPr="00315B5E">
        <w:rPr>
          <w:rFonts w:ascii="Calluna Sans" w:eastAsia="Times New Roman" w:hAnsi="Calluna Sans" w:cs="Arial"/>
          <w:lang w:eastAsia="fr-FR"/>
        </w:rPr>
        <w:t>réforme</w:t>
      </w:r>
      <w:r w:rsidR="00D23E8E" w:rsidRPr="00D23E8E">
        <w:rPr>
          <w:rFonts w:ascii="Calluna Sans" w:eastAsia="Times New Roman" w:hAnsi="Calluna Sans" w:cs="Arial"/>
          <w:lang w:eastAsia="fr-FR"/>
        </w:rPr>
        <w:t> </w:t>
      </w:r>
      <w:r w:rsidRPr="00315B5E">
        <w:rPr>
          <w:rFonts w:ascii="Calluna Sans" w:eastAsia="Times New Roman" w:hAnsi="Calluna Sans" w:cs="Arial"/>
          <w:lang w:eastAsia="fr-FR"/>
        </w:rPr>
        <w:t>» de ceux-là même</w:t>
      </w:r>
      <w:r w:rsidR="00D23E8E" w:rsidRPr="00D23E8E">
        <w:rPr>
          <w:rFonts w:ascii="Calluna Sans" w:eastAsia="Times New Roman" w:hAnsi="Calluna Sans" w:cs="Arial"/>
          <w:lang w:eastAsia="fr-FR"/>
        </w:rPr>
        <w:t>s</w:t>
      </w:r>
      <w:r w:rsidRPr="00315B5E">
        <w:rPr>
          <w:rFonts w:ascii="Calluna Sans" w:eastAsia="Times New Roman" w:hAnsi="Calluna Sans" w:cs="Arial"/>
          <w:lang w:eastAsia="fr-FR"/>
        </w:rPr>
        <w:t xml:space="preserve"> qui sont censés la mettre en œuvre nous amène à vous solliciter</w:t>
      </w:r>
      <w:r w:rsidR="00D23E8E" w:rsidRPr="00D23E8E">
        <w:rPr>
          <w:rFonts w:ascii="Calluna Sans" w:eastAsia="Times New Roman" w:hAnsi="Calluna Sans" w:cs="Arial"/>
          <w:lang w:eastAsia="fr-FR"/>
        </w:rPr>
        <w:t xml:space="preserve"> : </w:t>
      </w:r>
      <w:r w:rsidRPr="00315B5E">
        <w:rPr>
          <w:rFonts w:ascii="Calluna Sans" w:eastAsia="Times New Roman" w:hAnsi="Calluna Sans" w:cs="Arial"/>
          <w:lang w:eastAsia="fr-FR"/>
        </w:rPr>
        <w:t xml:space="preserve">à </w:t>
      </w:r>
      <w:r w:rsidR="00CD115F">
        <w:rPr>
          <w:rFonts w:ascii="Calluna Sans" w:eastAsia="Times New Roman" w:hAnsi="Calluna Sans" w:cs="Arial"/>
          <w:lang w:eastAsia="fr-FR"/>
        </w:rPr>
        <w:t>quatre</w:t>
      </w:r>
      <w:r w:rsidRPr="00315B5E">
        <w:rPr>
          <w:rFonts w:ascii="Calluna Sans" w:eastAsia="Times New Roman" w:hAnsi="Calluna Sans" w:cs="Arial"/>
          <w:lang w:eastAsia="fr-FR"/>
        </w:rPr>
        <w:t xml:space="preserve"> mois de la fin de l</w:t>
      </w:r>
      <w:r w:rsidR="00D23E8E" w:rsidRPr="00D23E8E">
        <w:rPr>
          <w:rFonts w:ascii="Calluna Sans" w:eastAsia="Times New Roman" w:hAnsi="Calluna Sans" w:cs="Arial"/>
          <w:lang w:eastAsia="fr-FR"/>
        </w:rPr>
        <w:t>’</w:t>
      </w:r>
      <w:r w:rsidRPr="00315B5E">
        <w:rPr>
          <w:rFonts w:ascii="Calluna Sans" w:eastAsia="Times New Roman" w:hAnsi="Calluna Sans" w:cs="Arial"/>
          <w:lang w:eastAsia="fr-FR"/>
        </w:rPr>
        <w:t>année universitaire, les objections et les questions essentielles dont les collègues, dans toute leur diversité, y compris des inspecteurs, sont porteurs n</w:t>
      </w:r>
      <w:r w:rsidR="00D23E8E" w:rsidRPr="00D23E8E">
        <w:rPr>
          <w:rFonts w:ascii="Calluna Sans" w:eastAsia="Times New Roman" w:hAnsi="Calluna Sans" w:cs="Arial"/>
          <w:lang w:eastAsia="fr-FR"/>
        </w:rPr>
        <w:t>’</w:t>
      </w:r>
      <w:r w:rsidRPr="00315B5E">
        <w:rPr>
          <w:rFonts w:ascii="Calluna Sans" w:eastAsia="Times New Roman" w:hAnsi="Calluna Sans" w:cs="Arial"/>
          <w:lang w:eastAsia="fr-FR"/>
        </w:rPr>
        <w:t>ont toujours pas trouvé de réponses. Vous en trouverez l</w:t>
      </w:r>
      <w:r w:rsidR="00D23E8E" w:rsidRPr="00D23E8E">
        <w:rPr>
          <w:rFonts w:ascii="Calluna Sans" w:eastAsia="Times New Roman" w:hAnsi="Calluna Sans" w:cs="Arial"/>
          <w:lang w:eastAsia="fr-FR"/>
        </w:rPr>
        <w:t>’</w:t>
      </w:r>
      <w:r w:rsidRPr="00315B5E">
        <w:rPr>
          <w:rFonts w:ascii="Calluna Sans" w:eastAsia="Times New Roman" w:hAnsi="Calluna Sans" w:cs="Arial"/>
          <w:lang w:eastAsia="fr-FR"/>
        </w:rPr>
        <w:t>écho dans l</w:t>
      </w:r>
      <w:r w:rsidR="00D23E8E" w:rsidRPr="00D23E8E">
        <w:rPr>
          <w:rFonts w:ascii="Calluna Sans" w:eastAsia="Times New Roman" w:hAnsi="Calluna Sans" w:cs="Arial"/>
          <w:lang w:eastAsia="fr-FR"/>
        </w:rPr>
        <w:t>’</w:t>
      </w:r>
      <w:r w:rsidRPr="00315B5E">
        <w:rPr>
          <w:rFonts w:ascii="Calluna Sans" w:eastAsia="Times New Roman" w:hAnsi="Calluna Sans" w:cs="Arial"/>
          <w:lang w:eastAsia="fr-FR"/>
        </w:rPr>
        <w:t>appel intersyndical large à une Journée nationale d</w:t>
      </w:r>
      <w:r w:rsidR="00D23E8E" w:rsidRPr="00D23E8E">
        <w:rPr>
          <w:rFonts w:ascii="Calluna Sans" w:eastAsia="Times New Roman" w:hAnsi="Calluna Sans" w:cs="Arial"/>
          <w:lang w:eastAsia="fr-FR"/>
        </w:rPr>
        <w:t>’</w:t>
      </w:r>
      <w:r w:rsidRPr="00315B5E">
        <w:rPr>
          <w:rFonts w:ascii="Calluna Sans" w:eastAsia="Times New Roman" w:hAnsi="Calluna Sans" w:cs="Arial"/>
          <w:lang w:eastAsia="fr-FR"/>
        </w:rPr>
        <w:t>action le 11</w:t>
      </w:r>
      <w:r w:rsidR="00D23E8E" w:rsidRPr="00D23E8E">
        <w:rPr>
          <w:rFonts w:ascii="Calluna Sans" w:eastAsia="Times New Roman" w:hAnsi="Calluna Sans" w:cs="Arial"/>
          <w:lang w:eastAsia="fr-FR"/>
        </w:rPr>
        <w:t> </w:t>
      </w:r>
      <w:r w:rsidRPr="00315B5E">
        <w:rPr>
          <w:rFonts w:ascii="Calluna Sans" w:eastAsia="Times New Roman" w:hAnsi="Calluna Sans" w:cs="Arial"/>
          <w:lang w:eastAsia="fr-FR"/>
        </w:rPr>
        <w:t>mars, en pièce jointe.</w:t>
      </w:r>
    </w:p>
    <w:p w14:paraId="7DDFDF1D" w14:textId="186189CB" w:rsidR="00315B5E" w:rsidRPr="00315B5E" w:rsidRDefault="00315B5E" w:rsidP="00315B5E">
      <w:pPr>
        <w:shd w:val="clear" w:color="auto" w:fill="FFFFFF"/>
        <w:adjustRightInd/>
        <w:spacing w:after="0" w:line="240" w:lineRule="auto"/>
        <w:ind w:firstLine="0"/>
        <w:jc w:val="left"/>
        <w:outlineLvl w:val="9"/>
        <w:rPr>
          <w:rFonts w:ascii="Calluna Sans" w:eastAsia="Times New Roman" w:hAnsi="Calluna Sans" w:cs="Calibri"/>
          <w:lang w:eastAsia="fr-FR"/>
        </w:rPr>
      </w:pPr>
      <w:r w:rsidRPr="00315B5E">
        <w:rPr>
          <w:rFonts w:ascii="Calluna Sans" w:eastAsia="Times New Roman" w:hAnsi="Calluna Sans" w:cs="Arial"/>
          <w:lang w:eastAsia="fr-FR"/>
        </w:rPr>
        <w:t>Cette «</w:t>
      </w:r>
      <w:r w:rsidR="00D23E8E" w:rsidRPr="00D23E8E">
        <w:rPr>
          <w:rFonts w:ascii="Calluna Sans" w:eastAsia="Times New Roman" w:hAnsi="Calluna Sans" w:cs="Arial"/>
          <w:lang w:eastAsia="fr-FR"/>
        </w:rPr>
        <w:t> </w:t>
      </w:r>
      <w:r w:rsidRPr="00315B5E">
        <w:rPr>
          <w:rFonts w:ascii="Calluna Sans" w:eastAsia="Times New Roman" w:hAnsi="Calluna Sans" w:cs="Arial"/>
          <w:lang w:eastAsia="fr-FR"/>
        </w:rPr>
        <w:t>réforme</w:t>
      </w:r>
      <w:r w:rsidR="00D23E8E" w:rsidRPr="00D23E8E">
        <w:rPr>
          <w:rFonts w:ascii="Calluna Sans" w:eastAsia="Times New Roman" w:hAnsi="Calluna Sans" w:cs="Arial"/>
          <w:lang w:eastAsia="fr-FR"/>
        </w:rPr>
        <w:t> </w:t>
      </w:r>
      <w:r w:rsidRPr="00315B5E">
        <w:rPr>
          <w:rFonts w:ascii="Calluna Sans" w:eastAsia="Times New Roman" w:hAnsi="Calluna Sans" w:cs="Arial"/>
          <w:lang w:eastAsia="fr-FR"/>
        </w:rPr>
        <w:t xml:space="preserve">» de la Formation des Enseignants et CPE et celle des concours de recrutement auront un impact majeur sur les nouvelles générations. Certains élèves </w:t>
      </w:r>
      <w:proofErr w:type="gramStart"/>
      <w:r w:rsidRPr="00315B5E">
        <w:rPr>
          <w:rFonts w:ascii="Calluna Sans" w:eastAsia="Times New Roman" w:hAnsi="Calluna Sans" w:cs="Arial"/>
          <w:lang w:eastAsia="fr-FR"/>
        </w:rPr>
        <w:t>seront</w:t>
      </w:r>
      <w:proofErr w:type="gramEnd"/>
      <w:r w:rsidRPr="00315B5E">
        <w:rPr>
          <w:rFonts w:ascii="Calluna Sans" w:eastAsia="Times New Roman" w:hAnsi="Calluna Sans" w:cs="Arial"/>
          <w:lang w:eastAsia="fr-FR"/>
        </w:rPr>
        <w:t xml:space="preserve"> confiés en responsabilité pleine dès l</w:t>
      </w:r>
      <w:r w:rsidR="00D23E8E" w:rsidRPr="00D23E8E">
        <w:rPr>
          <w:rFonts w:ascii="Calluna Sans" w:eastAsia="Times New Roman" w:hAnsi="Calluna Sans" w:cs="Arial"/>
          <w:lang w:eastAsia="fr-FR"/>
        </w:rPr>
        <w:t>’</w:t>
      </w:r>
      <w:r w:rsidRPr="00315B5E">
        <w:rPr>
          <w:rFonts w:ascii="Calluna Sans" w:eastAsia="Times New Roman" w:hAnsi="Calluna Sans" w:cs="Arial"/>
          <w:lang w:eastAsia="fr-FR"/>
        </w:rPr>
        <w:t>année prochaine à des étudiants n</w:t>
      </w:r>
      <w:r w:rsidR="00D23E8E" w:rsidRPr="00D23E8E">
        <w:rPr>
          <w:rFonts w:ascii="Calluna Sans" w:eastAsia="Times New Roman" w:hAnsi="Calluna Sans" w:cs="Arial"/>
          <w:lang w:eastAsia="fr-FR"/>
        </w:rPr>
        <w:t>’</w:t>
      </w:r>
      <w:r w:rsidRPr="00315B5E">
        <w:rPr>
          <w:rFonts w:ascii="Calluna Sans" w:eastAsia="Times New Roman" w:hAnsi="Calluna Sans" w:cs="Arial"/>
          <w:lang w:eastAsia="fr-FR"/>
        </w:rPr>
        <w:t xml:space="preserve">ayant ni validé le master, ni obtenu le concours (CRPE, CAPES, CAPLPL). Dans certains départements de notre académie, deux stagiaires étudiants de M2 se succéderaient dans une même classe </w:t>
      </w:r>
      <w:proofErr w:type="gramStart"/>
      <w:r w:rsidRPr="00315B5E">
        <w:rPr>
          <w:rFonts w:ascii="Calluna Sans" w:eastAsia="Times New Roman" w:hAnsi="Calluna Sans" w:cs="Arial"/>
          <w:lang w:eastAsia="fr-FR"/>
        </w:rPr>
        <w:t>avant</w:t>
      </w:r>
      <w:proofErr w:type="gramEnd"/>
      <w:r w:rsidRPr="00315B5E">
        <w:rPr>
          <w:rFonts w:ascii="Calluna Sans" w:eastAsia="Times New Roman" w:hAnsi="Calluna Sans" w:cs="Arial"/>
          <w:lang w:eastAsia="fr-FR"/>
        </w:rPr>
        <w:t xml:space="preserve"> de voir arriver en fin d</w:t>
      </w:r>
      <w:r w:rsidR="00D23E8E" w:rsidRPr="00D23E8E">
        <w:rPr>
          <w:rFonts w:ascii="Calluna Sans" w:eastAsia="Times New Roman" w:hAnsi="Calluna Sans" w:cs="Arial"/>
          <w:lang w:eastAsia="fr-FR"/>
        </w:rPr>
        <w:t>’</w:t>
      </w:r>
      <w:r w:rsidRPr="00315B5E">
        <w:rPr>
          <w:rFonts w:ascii="Calluna Sans" w:eastAsia="Times New Roman" w:hAnsi="Calluna Sans" w:cs="Arial"/>
          <w:lang w:eastAsia="fr-FR"/>
        </w:rPr>
        <w:t>année un remplaçant ZIL</w:t>
      </w:r>
      <w:r w:rsidR="00D23E8E">
        <w:rPr>
          <w:rFonts w:ascii="Calluna Sans" w:eastAsia="Times New Roman" w:hAnsi="Calluna Sans" w:cs="Arial"/>
          <w:lang w:eastAsia="fr-FR"/>
        </w:rPr>
        <w:t xml:space="preserve"> </w:t>
      </w:r>
      <w:r w:rsidR="00CD115F">
        <w:rPr>
          <w:rFonts w:ascii="Calluna Sans" w:eastAsia="Times New Roman" w:hAnsi="Calluna Sans" w:cs="Arial"/>
          <w:lang w:eastAsia="fr-FR"/>
        </w:rPr>
        <w:t>(</w:t>
      </w:r>
      <w:r w:rsidR="00D23E8E">
        <w:rPr>
          <w:rFonts w:ascii="Calluna Sans" w:eastAsia="Times New Roman" w:hAnsi="Calluna Sans" w:cs="Arial"/>
          <w:lang w:eastAsia="fr-FR"/>
        </w:rPr>
        <w:t xml:space="preserve">Zone </w:t>
      </w:r>
      <w:r w:rsidR="00CD115F">
        <w:rPr>
          <w:rFonts w:ascii="Calluna Sans" w:eastAsia="Times New Roman" w:hAnsi="Calluna Sans" w:cs="Arial"/>
          <w:lang w:eastAsia="fr-FR"/>
        </w:rPr>
        <w:t>d’intervention localisée)</w:t>
      </w:r>
      <w:r w:rsidR="00D23E8E" w:rsidRPr="00D23E8E">
        <w:rPr>
          <w:rFonts w:ascii="Calluna Sans" w:eastAsia="Times New Roman" w:hAnsi="Calluna Sans" w:cs="Arial"/>
          <w:lang w:eastAsia="fr-FR"/>
        </w:rPr>
        <w:t>,</w:t>
      </w:r>
      <w:r w:rsidRPr="00315B5E">
        <w:rPr>
          <w:rFonts w:ascii="Calluna Sans" w:eastAsia="Times New Roman" w:hAnsi="Calluna Sans" w:cs="Arial"/>
          <w:lang w:eastAsia="fr-FR"/>
        </w:rPr>
        <w:t xml:space="preserve"> car ils seront occupés à valider leur master et à passer les écrits et oraux du concours. Ces conditions de formation sont inacceptables pour les étudiants</w:t>
      </w:r>
      <w:r w:rsidR="00D23E8E" w:rsidRPr="00D23E8E">
        <w:rPr>
          <w:rFonts w:ascii="Calluna Sans" w:eastAsia="Times New Roman" w:hAnsi="Calluna Sans" w:cs="Arial"/>
          <w:lang w:eastAsia="fr-FR"/>
        </w:rPr>
        <w:t xml:space="preserve"> </w:t>
      </w:r>
      <w:r w:rsidRPr="00315B5E">
        <w:rPr>
          <w:rFonts w:ascii="Calluna Sans" w:eastAsia="Times New Roman" w:hAnsi="Calluna Sans" w:cs="Arial"/>
          <w:lang w:eastAsia="fr-FR"/>
        </w:rPr>
        <w:t>qui toucheront un salaire très inférieur à celui que touchent les stagiaires actuels</w:t>
      </w:r>
      <w:r w:rsidR="00D23E8E" w:rsidRPr="00D23E8E">
        <w:rPr>
          <w:rFonts w:ascii="Calluna Sans" w:eastAsia="Times New Roman" w:hAnsi="Calluna Sans" w:cs="Arial"/>
          <w:lang w:eastAsia="fr-FR"/>
        </w:rPr>
        <w:t xml:space="preserve"> </w:t>
      </w:r>
      <w:r w:rsidRPr="00315B5E">
        <w:rPr>
          <w:rFonts w:ascii="Calluna Sans" w:eastAsia="Times New Roman" w:hAnsi="Calluna Sans" w:cs="Arial"/>
          <w:lang w:eastAsia="fr-FR"/>
        </w:rPr>
        <w:t>tout en étant surchargés de travail. Elles risquent aussi de créer des difficultés de remplacement en cas d</w:t>
      </w:r>
      <w:r w:rsidR="00D23E8E" w:rsidRPr="00D23E8E">
        <w:rPr>
          <w:rFonts w:ascii="Calluna Sans" w:eastAsia="Times New Roman" w:hAnsi="Calluna Sans" w:cs="Arial"/>
          <w:lang w:eastAsia="fr-FR"/>
        </w:rPr>
        <w:t>’</w:t>
      </w:r>
      <w:r w:rsidRPr="00315B5E">
        <w:rPr>
          <w:rFonts w:ascii="Calluna Sans" w:eastAsia="Times New Roman" w:hAnsi="Calluna Sans" w:cs="Arial"/>
          <w:lang w:eastAsia="fr-FR"/>
        </w:rPr>
        <w:t>abandon de l</w:t>
      </w:r>
      <w:r w:rsidR="00D23E8E" w:rsidRPr="00D23E8E">
        <w:rPr>
          <w:rFonts w:ascii="Calluna Sans" w:eastAsia="Times New Roman" w:hAnsi="Calluna Sans" w:cs="Arial"/>
          <w:lang w:eastAsia="fr-FR"/>
        </w:rPr>
        <w:t>’</w:t>
      </w:r>
      <w:r w:rsidRPr="00315B5E">
        <w:rPr>
          <w:rFonts w:ascii="Calluna Sans" w:eastAsia="Times New Roman" w:hAnsi="Calluna Sans" w:cs="Arial"/>
          <w:lang w:eastAsia="fr-FR"/>
        </w:rPr>
        <w:t>étudiant en cours d</w:t>
      </w:r>
      <w:r w:rsidR="00D23E8E" w:rsidRPr="00D23E8E">
        <w:rPr>
          <w:rFonts w:ascii="Calluna Sans" w:eastAsia="Times New Roman" w:hAnsi="Calluna Sans" w:cs="Arial"/>
          <w:lang w:eastAsia="fr-FR"/>
        </w:rPr>
        <w:t>’</w:t>
      </w:r>
      <w:r w:rsidRPr="00315B5E">
        <w:rPr>
          <w:rFonts w:ascii="Calluna Sans" w:eastAsia="Times New Roman" w:hAnsi="Calluna Sans" w:cs="Arial"/>
          <w:lang w:eastAsia="fr-FR"/>
        </w:rPr>
        <w:t>année ou parce que les étudiants, trop pris par les études et le concours, ne seront pas en mesure de préparer sereinement la classe. Les élèves seront évidemment victimes de cette situation.</w:t>
      </w:r>
    </w:p>
    <w:p w14:paraId="107F5D64" w14:textId="77777777" w:rsidR="00315B5E" w:rsidRPr="00315B5E" w:rsidRDefault="00315B5E" w:rsidP="00315B5E">
      <w:pPr>
        <w:shd w:val="clear" w:color="auto" w:fill="FFFFFF"/>
        <w:adjustRightInd/>
        <w:spacing w:after="0" w:line="240" w:lineRule="auto"/>
        <w:ind w:firstLine="0"/>
        <w:jc w:val="left"/>
        <w:outlineLvl w:val="9"/>
        <w:rPr>
          <w:rFonts w:ascii="Calluna Sans" w:eastAsia="Times New Roman" w:hAnsi="Calluna Sans" w:cs="Calibri"/>
          <w:lang w:eastAsia="fr-FR"/>
        </w:rPr>
      </w:pPr>
    </w:p>
    <w:p w14:paraId="012E7091" w14:textId="5BB878FB" w:rsidR="00315B5E" w:rsidRPr="00315B5E" w:rsidRDefault="00315B5E" w:rsidP="00315B5E">
      <w:pPr>
        <w:shd w:val="clear" w:color="auto" w:fill="FFFFFF"/>
        <w:adjustRightInd/>
        <w:spacing w:after="0" w:line="240" w:lineRule="auto"/>
        <w:ind w:firstLine="0"/>
        <w:jc w:val="left"/>
        <w:outlineLvl w:val="9"/>
        <w:rPr>
          <w:rFonts w:ascii="Calluna Sans" w:eastAsia="Times New Roman" w:hAnsi="Calluna Sans" w:cs="Calibri"/>
          <w:lang w:eastAsia="fr-FR"/>
        </w:rPr>
      </w:pPr>
      <w:r w:rsidRPr="00315B5E">
        <w:rPr>
          <w:rFonts w:ascii="Calluna Sans" w:eastAsia="Times New Roman" w:hAnsi="Calluna Sans" w:cs="Arial"/>
          <w:lang w:eastAsia="fr-FR"/>
        </w:rPr>
        <w:t>Nous vous savons particulièrement soucieux des questions d</w:t>
      </w:r>
      <w:r w:rsidR="00D23E8E" w:rsidRPr="00D23E8E">
        <w:rPr>
          <w:rFonts w:ascii="Calluna Sans" w:eastAsia="Times New Roman" w:hAnsi="Calluna Sans" w:cs="Arial"/>
          <w:lang w:eastAsia="fr-FR"/>
        </w:rPr>
        <w:t>’</w:t>
      </w:r>
      <w:r w:rsidRPr="00315B5E">
        <w:rPr>
          <w:rFonts w:ascii="Calluna Sans" w:eastAsia="Times New Roman" w:hAnsi="Calluna Sans" w:cs="Arial"/>
          <w:lang w:eastAsia="fr-FR"/>
        </w:rPr>
        <w:t>éducation et comptons donc sur votre intérêt</w:t>
      </w:r>
      <w:r w:rsidR="00D23E8E" w:rsidRPr="00D23E8E">
        <w:rPr>
          <w:rFonts w:ascii="Calluna Sans" w:eastAsia="Times New Roman" w:hAnsi="Calluna Sans" w:cs="Arial"/>
          <w:lang w:eastAsia="fr-FR"/>
        </w:rPr>
        <w:t> </w:t>
      </w:r>
      <w:r w:rsidRPr="00315B5E">
        <w:rPr>
          <w:rFonts w:ascii="Calluna Sans" w:eastAsia="Times New Roman" w:hAnsi="Calluna Sans" w:cs="Arial"/>
          <w:lang w:eastAsia="fr-FR"/>
        </w:rPr>
        <w:t>: nous assurons une permanence sur ces questions le </w:t>
      </w:r>
      <w:r w:rsidRPr="00315B5E">
        <w:rPr>
          <w:rFonts w:ascii="Calluna Sans" w:eastAsia="Times New Roman" w:hAnsi="Calluna Sans" w:cs="Arial"/>
          <w:color w:val="005A95"/>
          <w:lang w:eastAsia="fr-FR"/>
        </w:rPr>
        <w:t>11</w:t>
      </w:r>
      <w:r w:rsidR="00D23E8E" w:rsidRPr="00D23E8E">
        <w:rPr>
          <w:rFonts w:ascii="Calluna Sans" w:eastAsia="Times New Roman" w:hAnsi="Calluna Sans" w:cs="Arial"/>
          <w:color w:val="005A95"/>
          <w:lang w:eastAsia="fr-FR"/>
        </w:rPr>
        <w:t> </w:t>
      </w:r>
      <w:r w:rsidRPr="00315B5E">
        <w:rPr>
          <w:rFonts w:ascii="Calluna Sans" w:eastAsia="Times New Roman" w:hAnsi="Calluna Sans" w:cs="Arial"/>
          <w:color w:val="005A95"/>
          <w:lang w:eastAsia="fr-FR"/>
        </w:rPr>
        <w:t>mars 2021</w:t>
      </w:r>
      <w:r w:rsidRPr="00315B5E">
        <w:rPr>
          <w:rFonts w:ascii="Calluna Sans" w:eastAsia="Times New Roman" w:hAnsi="Calluna Sans" w:cs="Arial"/>
          <w:lang w:eastAsia="fr-FR"/>
        </w:rPr>
        <w:t> de 11</w:t>
      </w:r>
      <w:r w:rsidR="00D23E8E" w:rsidRPr="00D23E8E">
        <w:rPr>
          <w:rFonts w:ascii="Calluna Sans" w:eastAsia="Times New Roman" w:hAnsi="Calluna Sans" w:cs="Arial"/>
          <w:lang w:eastAsia="fr-FR"/>
        </w:rPr>
        <w:t> h </w:t>
      </w:r>
      <w:r w:rsidRPr="00315B5E">
        <w:rPr>
          <w:rFonts w:ascii="Calluna Sans" w:eastAsia="Times New Roman" w:hAnsi="Calluna Sans" w:cs="Arial"/>
          <w:lang w:eastAsia="fr-FR"/>
        </w:rPr>
        <w:t>30 à 12</w:t>
      </w:r>
      <w:r w:rsidR="00D23E8E" w:rsidRPr="00D23E8E">
        <w:rPr>
          <w:rFonts w:ascii="Calluna Sans" w:eastAsia="Times New Roman" w:hAnsi="Calluna Sans" w:cs="Arial"/>
          <w:lang w:eastAsia="fr-FR"/>
        </w:rPr>
        <w:t> h </w:t>
      </w:r>
      <w:r w:rsidRPr="00315B5E">
        <w:rPr>
          <w:rFonts w:ascii="Calluna Sans" w:eastAsia="Times New Roman" w:hAnsi="Calluna Sans" w:cs="Arial"/>
          <w:lang w:eastAsia="fr-FR"/>
        </w:rPr>
        <w:t>30 via la visioconférence </w:t>
      </w:r>
    </w:p>
    <w:p w14:paraId="57F1FCA5" w14:textId="77777777" w:rsidR="00315B5E" w:rsidRPr="00315B5E" w:rsidRDefault="00315B5E" w:rsidP="00315B5E">
      <w:pPr>
        <w:shd w:val="clear" w:color="auto" w:fill="FFFFFF"/>
        <w:adjustRightInd/>
        <w:spacing w:after="0" w:line="240" w:lineRule="auto"/>
        <w:ind w:firstLine="0"/>
        <w:jc w:val="left"/>
        <w:outlineLvl w:val="9"/>
        <w:rPr>
          <w:rFonts w:ascii="Calluna Sans" w:eastAsia="Times New Roman" w:hAnsi="Calluna Sans" w:cs="Calibri"/>
          <w:lang w:eastAsia="fr-FR"/>
        </w:rPr>
      </w:pPr>
    </w:p>
    <w:p w14:paraId="79761CEE" w14:textId="1AF1A522" w:rsidR="00315B5E" w:rsidRPr="00315B5E" w:rsidRDefault="00315B5E" w:rsidP="00315B5E">
      <w:pPr>
        <w:adjustRightInd/>
        <w:spacing w:after="240" w:line="240" w:lineRule="auto"/>
        <w:ind w:firstLine="0"/>
        <w:jc w:val="left"/>
        <w:outlineLvl w:val="9"/>
        <w:rPr>
          <w:rFonts w:ascii="Calluna Sans" w:eastAsia="Times New Roman" w:hAnsi="Calluna Sans" w:cs="Times New Roman"/>
          <w:lang w:eastAsia="fr-FR"/>
        </w:rPr>
      </w:pPr>
      <w:r w:rsidRPr="00315B5E">
        <w:rPr>
          <w:rFonts w:ascii="Calluna Sans" w:eastAsia="Times New Roman" w:hAnsi="Calluna Sans" w:cs="Arial"/>
          <w:shd w:val="clear" w:color="auto" w:fill="FFFFFF"/>
          <w:lang w:eastAsia="fr-FR"/>
        </w:rPr>
        <w:lastRenderedPageBreak/>
        <w:t>Nous serions heureux, avec des représentants des différents masters et des organisations syndicales représentées dans notre INSPE</w:t>
      </w:r>
      <w:r w:rsidR="00D23E8E">
        <w:rPr>
          <w:rFonts w:ascii="Calluna Sans" w:eastAsia="Times New Roman" w:hAnsi="Calluna Sans" w:cs="Arial"/>
          <w:shd w:val="clear" w:color="auto" w:fill="FFFFFF"/>
          <w:lang w:eastAsia="fr-FR"/>
        </w:rPr>
        <w:t xml:space="preserve"> </w:t>
      </w:r>
      <w:r w:rsidR="00D23E8E" w:rsidRPr="00D23E8E">
        <w:rPr>
          <w:rFonts w:ascii="Calluna Sans" w:eastAsia="Times New Roman" w:hAnsi="Calluna Sans" w:cs="Arial"/>
          <w:color w:val="FF0000"/>
          <w:shd w:val="clear" w:color="auto" w:fill="FFFFFF"/>
          <w:lang w:eastAsia="fr-FR"/>
        </w:rPr>
        <w:t>###</w:t>
      </w:r>
      <w:r w:rsidRPr="00315B5E">
        <w:rPr>
          <w:rFonts w:ascii="Calluna Sans" w:eastAsia="Times New Roman" w:hAnsi="Calluna Sans" w:cs="Arial"/>
          <w:shd w:val="clear" w:color="auto" w:fill="FFFFFF"/>
          <w:lang w:eastAsia="fr-FR"/>
        </w:rPr>
        <w:t>, de pouvoir échanger avec vous à cette occasion. Nous restons naturellement aussi à votre disposition pour toute autre forme d</w:t>
      </w:r>
      <w:r w:rsidR="00D23E8E" w:rsidRPr="00D23E8E">
        <w:rPr>
          <w:rFonts w:ascii="Calluna Sans" w:eastAsia="Times New Roman" w:hAnsi="Calluna Sans" w:cs="Arial"/>
          <w:shd w:val="clear" w:color="auto" w:fill="FFFFFF"/>
          <w:lang w:eastAsia="fr-FR"/>
        </w:rPr>
        <w:t>’</w:t>
      </w:r>
      <w:r w:rsidRPr="00315B5E">
        <w:rPr>
          <w:rFonts w:ascii="Calluna Sans" w:eastAsia="Times New Roman" w:hAnsi="Calluna Sans" w:cs="Arial"/>
          <w:shd w:val="clear" w:color="auto" w:fill="FFFFFF"/>
          <w:lang w:eastAsia="fr-FR"/>
        </w:rPr>
        <w:t>échange à votre convenance. </w:t>
      </w:r>
    </w:p>
    <w:p w14:paraId="4340D23E" w14:textId="5A426DD9" w:rsidR="00315B5E" w:rsidRPr="00315B5E" w:rsidRDefault="00315B5E" w:rsidP="00315B5E">
      <w:pPr>
        <w:shd w:val="clear" w:color="auto" w:fill="FFFFFF"/>
        <w:adjustRightInd/>
        <w:spacing w:after="0" w:line="240" w:lineRule="auto"/>
        <w:ind w:firstLine="0"/>
        <w:jc w:val="left"/>
        <w:outlineLvl w:val="9"/>
        <w:rPr>
          <w:rFonts w:ascii="Calluna Sans" w:eastAsia="Times New Roman" w:hAnsi="Calluna Sans" w:cs="Calibri"/>
          <w:lang w:eastAsia="fr-FR"/>
        </w:rPr>
      </w:pPr>
      <w:r w:rsidRPr="00315B5E">
        <w:rPr>
          <w:rFonts w:ascii="Calluna Sans" w:eastAsia="Times New Roman" w:hAnsi="Calluna Sans" w:cs="Arial"/>
          <w:lang w:eastAsia="fr-FR"/>
        </w:rPr>
        <w:t>Le sort des prochaines générations d</w:t>
      </w:r>
      <w:r w:rsidR="00D23E8E" w:rsidRPr="00D23E8E">
        <w:rPr>
          <w:rFonts w:ascii="Calluna Sans" w:eastAsia="Times New Roman" w:hAnsi="Calluna Sans" w:cs="Arial"/>
          <w:lang w:eastAsia="fr-FR"/>
        </w:rPr>
        <w:t>’</w:t>
      </w:r>
      <w:r w:rsidRPr="00315B5E">
        <w:rPr>
          <w:rFonts w:ascii="Calluna Sans" w:eastAsia="Times New Roman" w:hAnsi="Calluna Sans" w:cs="Arial"/>
          <w:lang w:eastAsia="fr-FR"/>
        </w:rPr>
        <w:t>élèves se joue dès </w:t>
      </w:r>
      <w:r w:rsidRPr="00315B5E">
        <w:rPr>
          <w:rFonts w:ascii="Calluna Sans" w:eastAsia="Times New Roman" w:hAnsi="Calluna Sans" w:cs="Arial"/>
          <w:color w:val="005A95"/>
          <w:lang w:eastAsia="fr-FR"/>
        </w:rPr>
        <w:t>aujourd</w:t>
      </w:r>
      <w:r w:rsidR="00D23E8E" w:rsidRPr="00D23E8E">
        <w:rPr>
          <w:rFonts w:ascii="Calluna Sans" w:eastAsia="Times New Roman" w:hAnsi="Calluna Sans" w:cs="Arial"/>
          <w:color w:val="005A95"/>
          <w:lang w:eastAsia="fr-FR"/>
        </w:rPr>
        <w:t>’</w:t>
      </w:r>
      <w:r w:rsidRPr="00315B5E">
        <w:rPr>
          <w:rFonts w:ascii="Calluna Sans" w:eastAsia="Times New Roman" w:hAnsi="Calluna Sans" w:cs="Arial"/>
          <w:color w:val="005A95"/>
          <w:lang w:eastAsia="fr-FR"/>
        </w:rPr>
        <w:t>hui</w:t>
      </w:r>
      <w:r w:rsidRPr="00315B5E">
        <w:rPr>
          <w:rFonts w:ascii="Calluna Sans" w:eastAsia="Times New Roman" w:hAnsi="Calluna Sans" w:cs="Arial"/>
          <w:lang w:eastAsia="fr-FR"/>
        </w:rPr>
        <w:t>. Il est plus qu</w:t>
      </w:r>
      <w:r w:rsidR="00D23E8E" w:rsidRPr="00D23E8E">
        <w:rPr>
          <w:rFonts w:ascii="Calluna Sans" w:eastAsia="Times New Roman" w:hAnsi="Calluna Sans" w:cs="Arial"/>
          <w:lang w:eastAsia="fr-FR"/>
        </w:rPr>
        <w:t>’</w:t>
      </w:r>
      <w:r w:rsidRPr="00315B5E">
        <w:rPr>
          <w:rFonts w:ascii="Calluna Sans" w:eastAsia="Times New Roman" w:hAnsi="Calluna Sans" w:cs="Arial"/>
          <w:lang w:eastAsia="fr-FR"/>
        </w:rPr>
        <w:t>urgent d</w:t>
      </w:r>
      <w:r w:rsidR="00D23E8E" w:rsidRPr="00D23E8E">
        <w:rPr>
          <w:rFonts w:ascii="Calluna Sans" w:eastAsia="Times New Roman" w:hAnsi="Calluna Sans" w:cs="Arial"/>
          <w:lang w:eastAsia="fr-FR"/>
        </w:rPr>
        <w:t>’</w:t>
      </w:r>
      <w:r w:rsidRPr="00315B5E">
        <w:rPr>
          <w:rFonts w:ascii="Calluna Sans" w:eastAsia="Times New Roman" w:hAnsi="Calluna Sans" w:cs="Arial"/>
          <w:lang w:eastAsia="fr-FR"/>
        </w:rPr>
        <w:t>écouter les actrices et acteurs de la formation, et d</w:t>
      </w:r>
      <w:r w:rsidR="00D23E8E" w:rsidRPr="00D23E8E">
        <w:rPr>
          <w:rFonts w:ascii="Calluna Sans" w:eastAsia="Times New Roman" w:hAnsi="Calluna Sans" w:cs="Arial"/>
          <w:lang w:eastAsia="fr-FR"/>
        </w:rPr>
        <w:t>’</w:t>
      </w:r>
      <w:r w:rsidRPr="00315B5E">
        <w:rPr>
          <w:rFonts w:ascii="Calluna Sans" w:eastAsia="Times New Roman" w:hAnsi="Calluna Sans" w:cs="Arial"/>
          <w:lang w:eastAsia="fr-FR"/>
        </w:rPr>
        <w:t>agir en conséquence !</w:t>
      </w:r>
    </w:p>
    <w:p w14:paraId="28CE7110" w14:textId="77777777" w:rsidR="00315B5E" w:rsidRPr="00315B5E" w:rsidRDefault="00315B5E" w:rsidP="00315B5E">
      <w:pPr>
        <w:shd w:val="clear" w:color="auto" w:fill="FFFFFF"/>
        <w:adjustRightInd/>
        <w:spacing w:after="0" w:line="240" w:lineRule="auto"/>
        <w:ind w:firstLine="0"/>
        <w:jc w:val="left"/>
        <w:outlineLvl w:val="9"/>
        <w:rPr>
          <w:rFonts w:ascii="Calluna Sans" w:eastAsia="Times New Roman" w:hAnsi="Calluna Sans" w:cs="Calibri"/>
          <w:lang w:eastAsia="fr-FR"/>
        </w:rPr>
      </w:pPr>
      <w:r w:rsidRPr="00315B5E">
        <w:rPr>
          <w:rFonts w:ascii="Calluna Sans" w:eastAsia="Times New Roman" w:hAnsi="Calluna Sans" w:cs="Arial"/>
          <w:lang w:eastAsia="fr-FR"/>
        </w:rPr>
        <w:t> </w:t>
      </w:r>
    </w:p>
    <w:p w14:paraId="12D432CE" w14:textId="7635A51D" w:rsidR="00315B5E" w:rsidRPr="00315B5E" w:rsidRDefault="00315B5E" w:rsidP="00315B5E">
      <w:pPr>
        <w:shd w:val="clear" w:color="auto" w:fill="FFFFFF"/>
        <w:adjustRightInd/>
        <w:spacing w:after="0" w:line="240" w:lineRule="auto"/>
        <w:ind w:firstLine="0"/>
        <w:jc w:val="left"/>
        <w:outlineLvl w:val="9"/>
        <w:rPr>
          <w:rFonts w:ascii="Calluna Sans" w:eastAsia="Times New Roman" w:hAnsi="Calluna Sans" w:cs="Calibri"/>
          <w:lang w:eastAsia="fr-FR"/>
        </w:rPr>
      </w:pPr>
      <w:r w:rsidRPr="00315B5E">
        <w:rPr>
          <w:rFonts w:ascii="Calluna Sans" w:eastAsia="Times New Roman" w:hAnsi="Calluna Sans" w:cs="Arial"/>
          <w:lang w:eastAsia="fr-FR"/>
        </w:rPr>
        <w:t>En vous remerciant de votre attention, nous vous prions d</w:t>
      </w:r>
      <w:r w:rsidR="00D23E8E" w:rsidRPr="00D23E8E">
        <w:rPr>
          <w:rFonts w:ascii="Calluna Sans" w:eastAsia="Times New Roman" w:hAnsi="Calluna Sans" w:cs="Arial"/>
          <w:lang w:eastAsia="fr-FR"/>
        </w:rPr>
        <w:t>’</w:t>
      </w:r>
      <w:r w:rsidRPr="00315B5E">
        <w:rPr>
          <w:rFonts w:ascii="Calluna Sans" w:eastAsia="Times New Roman" w:hAnsi="Calluna Sans" w:cs="Arial"/>
          <w:lang w:eastAsia="fr-FR"/>
        </w:rPr>
        <w:t>agréer, Madame, Monsieur, nos respectueuses salutations,</w:t>
      </w:r>
    </w:p>
    <w:p w14:paraId="71ADC0F4" w14:textId="77777777" w:rsidR="004E32D5" w:rsidRPr="00D23E8E" w:rsidRDefault="004E32D5">
      <w:pPr>
        <w:rPr>
          <w:rFonts w:ascii="Calluna Sans" w:hAnsi="Calluna Sans"/>
        </w:rPr>
      </w:pPr>
    </w:p>
    <w:sectPr w:rsidR="004E32D5" w:rsidRPr="00D23E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dobe Hebrew">
    <w:altName w:val="Adobe Hebrew"/>
    <w:panose1 w:val="02040503050201020203"/>
    <w:charset w:val="B1"/>
    <w:family w:val="roman"/>
    <w:notTrueType/>
    <w:pitch w:val="variable"/>
    <w:sig w:usb0="8000086F" w:usb1="4000204A" w:usb2="00000000" w:usb3="00000000" w:csb0="00000021" w:csb1="00000000"/>
  </w:font>
  <w:font w:name="Cambria">
    <w:panose1 w:val="02040503050406030204"/>
    <w:charset w:val="00"/>
    <w:family w:val="roman"/>
    <w:pitch w:val="variable"/>
    <w:sig w:usb0="E00006FF" w:usb1="420024FF" w:usb2="02000000" w:usb3="00000000" w:csb0="0000019F" w:csb1="00000000"/>
  </w:font>
  <w:font w:name="Times New Roman (Corps CS)">
    <w:altName w:val="Times New Roman"/>
    <w:panose1 w:val="020B06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eriaSansPro">
    <w:altName w:val="SeriaSansPro"/>
    <w:panose1 w:val="020B0604020202020204"/>
    <w:charset w:val="4D"/>
    <w:family w:val="swiss"/>
    <w:notTrueType/>
    <w:pitch w:val="variable"/>
    <w:sig w:usb0="A00000FF" w:usb1="4000A0FB" w:usb2="00000008" w:usb3="00000000" w:csb0="00000093" w:csb1="00000000"/>
  </w:font>
  <w:font w:name="Calluna Sans">
    <w:altName w:val="Calluna Sans"/>
    <w:panose1 w:val="02000000000000000000"/>
    <w:charset w:val="4D"/>
    <w:family w:val="auto"/>
    <w:notTrueType/>
    <w:pitch w:val="variable"/>
    <w:sig w:usb0="A000002F" w:usb1="5000206B" w:usb2="00000000" w:usb3="00000000" w:csb0="0000009B"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303"/>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B5E"/>
    <w:rsid w:val="00037327"/>
    <w:rsid w:val="00315B5E"/>
    <w:rsid w:val="004E32D5"/>
    <w:rsid w:val="00CD115F"/>
    <w:rsid w:val="00D23E8E"/>
    <w:rsid w:val="00F303A7"/>
    <w:rsid w:val="00FD76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B17C3"/>
  <w15:chartTrackingRefBased/>
  <w15:docId w15:val="{DA8B58D5-BC17-C444-ADAD-517450440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dobe Hebrew" w:eastAsia="Cambria" w:hAnsi="Adobe Hebrew" w:cs="Times New Roman (Corps CS)"/>
        <w:sz w:val="24"/>
        <w:szCs w:val="24"/>
        <w:lang w:val="fr-FR" w:eastAsia="en-US" w:bidi="ar-SA"/>
        <w14:ligatures w14:val="all"/>
        <w14:numForm w14:val="oldStyl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632"/>
    <w:pPr>
      <w:adjustRightInd w:val="0"/>
      <w:spacing w:after="60" w:line="276" w:lineRule="auto"/>
      <w:ind w:firstLine="284"/>
      <w:jc w:val="both"/>
      <w:outlineLvl w:val="0"/>
    </w:pPr>
    <w:rPr>
      <w:rFonts w:cs="Adobe Hebrew"/>
      <w14:ligatures w14:val="none"/>
      <w14:numForm w14:val="defaul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1">
    <w:name w:val="Tit1"/>
    <w:basedOn w:val="Normal"/>
    <w:qFormat/>
    <w:rsid w:val="00037327"/>
    <w:rPr>
      <w:rFonts w:ascii="SeriaSansPro" w:hAnsi="SeriaSansPro"/>
      <w:sz w:val="48"/>
    </w:rPr>
  </w:style>
  <w:style w:type="character" w:styleId="lev">
    <w:name w:val="Strong"/>
    <w:basedOn w:val="Policepardfaut"/>
    <w:uiPriority w:val="22"/>
    <w:qFormat/>
    <w:rsid w:val="00315B5E"/>
    <w:rPr>
      <w:b/>
      <w:bCs/>
    </w:rPr>
  </w:style>
  <w:style w:type="character" w:customStyle="1" w:styleId="v1object">
    <w:name w:val="v1object"/>
    <w:basedOn w:val="Policepardfaut"/>
    <w:rsid w:val="00315B5E"/>
  </w:style>
  <w:style w:type="character" w:styleId="Lienhypertexte">
    <w:name w:val="Hyperlink"/>
    <w:basedOn w:val="Policepardfaut"/>
    <w:uiPriority w:val="99"/>
    <w:unhideWhenUsed/>
    <w:rsid w:val="00315B5E"/>
    <w:rPr>
      <w:color w:val="0000FF"/>
      <w:u w:val="single"/>
    </w:rPr>
  </w:style>
  <w:style w:type="paragraph" w:customStyle="1" w:styleId="v1msonormal">
    <w:name w:val="v1msonormal"/>
    <w:basedOn w:val="Normal"/>
    <w:rsid w:val="00315B5E"/>
    <w:pPr>
      <w:adjustRightInd/>
      <w:spacing w:before="100" w:beforeAutospacing="1" w:after="100" w:afterAutospacing="1" w:line="240" w:lineRule="auto"/>
      <w:ind w:firstLine="0"/>
      <w:jc w:val="left"/>
      <w:outlineLvl w:val="9"/>
    </w:pPr>
    <w:rPr>
      <w:rFonts w:ascii="Times New Roman" w:eastAsia="Times New Roman" w:hAnsi="Times New Roman" w:cs="Times New Roman"/>
      <w:lang w:eastAsia="fr-FR"/>
    </w:rPr>
  </w:style>
  <w:style w:type="character" w:styleId="Mentionnonrsolue">
    <w:name w:val="Unresolved Mention"/>
    <w:basedOn w:val="Policepardfaut"/>
    <w:uiPriority w:val="99"/>
    <w:semiHidden/>
    <w:unhideWhenUsed/>
    <w:rsid w:val="00CD11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950519">
      <w:bodyDiv w:val="1"/>
      <w:marLeft w:val="0"/>
      <w:marRight w:val="0"/>
      <w:marTop w:val="0"/>
      <w:marBottom w:val="0"/>
      <w:divBdr>
        <w:top w:val="none" w:sz="0" w:space="0" w:color="auto"/>
        <w:left w:val="none" w:sz="0" w:space="0" w:color="auto"/>
        <w:bottom w:val="none" w:sz="0" w:space="0" w:color="auto"/>
        <w:right w:val="none" w:sz="0" w:space="0" w:color="auto"/>
      </w:divBdr>
      <w:divsChild>
        <w:div w:id="1977566785">
          <w:marLeft w:val="0"/>
          <w:marRight w:val="0"/>
          <w:marTop w:val="0"/>
          <w:marBottom w:val="0"/>
          <w:divBdr>
            <w:top w:val="none" w:sz="0" w:space="0" w:color="auto"/>
            <w:left w:val="none" w:sz="0" w:space="0" w:color="auto"/>
            <w:bottom w:val="none" w:sz="0" w:space="0" w:color="auto"/>
            <w:right w:val="none" w:sz="0" w:space="0" w:color="auto"/>
          </w:divBdr>
        </w:div>
        <w:div w:id="1315833942">
          <w:marLeft w:val="0"/>
          <w:marRight w:val="0"/>
          <w:marTop w:val="0"/>
          <w:marBottom w:val="0"/>
          <w:divBdr>
            <w:top w:val="none" w:sz="0" w:space="0" w:color="auto"/>
            <w:left w:val="none" w:sz="0" w:space="0" w:color="auto"/>
            <w:bottom w:val="none" w:sz="0" w:space="0" w:color="auto"/>
            <w:right w:val="none" w:sz="0" w:space="0" w:color="auto"/>
          </w:divBdr>
        </w:div>
        <w:div w:id="1140079140">
          <w:marLeft w:val="0"/>
          <w:marRight w:val="0"/>
          <w:marTop w:val="0"/>
          <w:marBottom w:val="0"/>
          <w:divBdr>
            <w:top w:val="none" w:sz="0" w:space="0" w:color="auto"/>
            <w:left w:val="none" w:sz="0" w:space="0" w:color="auto"/>
            <w:bottom w:val="none" w:sz="0" w:space="0" w:color="auto"/>
            <w:right w:val="none" w:sz="0" w:space="0" w:color="auto"/>
          </w:divBdr>
        </w:div>
        <w:div w:id="364016931">
          <w:marLeft w:val="0"/>
          <w:marRight w:val="0"/>
          <w:marTop w:val="0"/>
          <w:marBottom w:val="0"/>
          <w:divBdr>
            <w:top w:val="none" w:sz="0" w:space="0" w:color="auto"/>
            <w:left w:val="none" w:sz="0" w:space="0" w:color="auto"/>
            <w:bottom w:val="none" w:sz="0" w:space="0" w:color="auto"/>
            <w:right w:val="none" w:sz="0" w:space="0" w:color="auto"/>
          </w:divBdr>
        </w:div>
        <w:div w:id="1986204983">
          <w:marLeft w:val="0"/>
          <w:marRight w:val="0"/>
          <w:marTop w:val="0"/>
          <w:marBottom w:val="0"/>
          <w:divBdr>
            <w:top w:val="none" w:sz="0" w:space="0" w:color="auto"/>
            <w:left w:val="none" w:sz="0" w:space="0" w:color="auto"/>
            <w:bottom w:val="none" w:sz="0" w:space="0" w:color="auto"/>
            <w:right w:val="none" w:sz="0" w:space="0" w:color="auto"/>
          </w:divBdr>
        </w:div>
        <w:div w:id="1527326127">
          <w:marLeft w:val="0"/>
          <w:marRight w:val="0"/>
          <w:marTop w:val="0"/>
          <w:marBottom w:val="0"/>
          <w:divBdr>
            <w:top w:val="none" w:sz="0" w:space="0" w:color="auto"/>
            <w:left w:val="none" w:sz="0" w:space="0" w:color="auto"/>
            <w:bottom w:val="none" w:sz="0" w:space="0" w:color="auto"/>
            <w:right w:val="none" w:sz="0" w:space="0" w:color="auto"/>
          </w:divBdr>
        </w:div>
        <w:div w:id="1225794234">
          <w:marLeft w:val="0"/>
          <w:marRight w:val="0"/>
          <w:marTop w:val="0"/>
          <w:marBottom w:val="0"/>
          <w:divBdr>
            <w:top w:val="none" w:sz="0" w:space="0" w:color="auto"/>
            <w:left w:val="none" w:sz="0" w:space="0" w:color="auto"/>
            <w:bottom w:val="none" w:sz="0" w:space="0" w:color="auto"/>
            <w:right w:val="none" w:sz="0" w:space="0" w:color="auto"/>
          </w:divBdr>
        </w:div>
        <w:div w:id="1058282769">
          <w:marLeft w:val="0"/>
          <w:marRight w:val="0"/>
          <w:marTop w:val="0"/>
          <w:marBottom w:val="0"/>
          <w:divBdr>
            <w:top w:val="none" w:sz="0" w:space="0" w:color="auto"/>
            <w:left w:val="none" w:sz="0" w:space="0" w:color="auto"/>
            <w:bottom w:val="none" w:sz="0" w:space="0" w:color="auto"/>
            <w:right w:val="none" w:sz="0" w:space="0" w:color="auto"/>
          </w:divBdr>
        </w:div>
        <w:div w:id="679502500">
          <w:marLeft w:val="0"/>
          <w:marRight w:val="0"/>
          <w:marTop w:val="0"/>
          <w:marBottom w:val="0"/>
          <w:divBdr>
            <w:top w:val="none" w:sz="0" w:space="0" w:color="auto"/>
            <w:left w:val="none" w:sz="0" w:space="0" w:color="auto"/>
            <w:bottom w:val="none" w:sz="0" w:space="0" w:color="auto"/>
            <w:right w:val="none" w:sz="0" w:space="0" w:color="auto"/>
          </w:divBdr>
        </w:div>
        <w:div w:id="1451895049">
          <w:marLeft w:val="0"/>
          <w:marRight w:val="0"/>
          <w:marTop w:val="0"/>
          <w:marBottom w:val="0"/>
          <w:divBdr>
            <w:top w:val="none" w:sz="0" w:space="0" w:color="auto"/>
            <w:left w:val="none" w:sz="0" w:space="0" w:color="auto"/>
            <w:bottom w:val="none" w:sz="0" w:space="0" w:color="auto"/>
            <w:right w:val="none" w:sz="0" w:space="0" w:color="auto"/>
          </w:divBdr>
        </w:div>
        <w:div w:id="1543901031">
          <w:marLeft w:val="0"/>
          <w:marRight w:val="0"/>
          <w:marTop w:val="0"/>
          <w:marBottom w:val="0"/>
          <w:divBdr>
            <w:top w:val="none" w:sz="0" w:space="0" w:color="auto"/>
            <w:left w:val="none" w:sz="0" w:space="0" w:color="auto"/>
            <w:bottom w:val="none" w:sz="0" w:space="0" w:color="auto"/>
            <w:right w:val="none" w:sz="0" w:space="0" w:color="auto"/>
          </w:divBdr>
        </w:div>
        <w:div w:id="1903296877">
          <w:marLeft w:val="0"/>
          <w:marRight w:val="0"/>
          <w:marTop w:val="0"/>
          <w:marBottom w:val="0"/>
          <w:divBdr>
            <w:top w:val="none" w:sz="0" w:space="0" w:color="auto"/>
            <w:left w:val="none" w:sz="0" w:space="0" w:color="auto"/>
            <w:bottom w:val="none" w:sz="0" w:space="0" w:color="auto"/>
            <w:right w:val="none" w:sz="0" w:space="0" w:color="auto"/>
          </w:divBdr>
        </w:div>
        <w:div w:id="1250430682">
          <w:marLeft w:val="0"/>
          <w:marRight w:val="0"/>
          <w:marTop w:val="0"/>
          <w:marBottom w:val="0"/>
          <w:divBdr>
            <w:top w:val="none" w:sz="0" w:space="0" w:color="auto"/>
            <w:left w:val="none" w:sz="0" w:space="0" w:color="auto"/>
            <w:bottom w:val="none" w:sz="0" w:space="0" w:color="auto"/>
            <w:right w:val="none" w:sz="0" w:space="0" w:color="auto"/>
          </w:divBdr>
        </w:div>
        <w:div w:id="1084180607">
          <w:marLeft w:val="0"/>
          <w:marRight w:val="0"/>
          <w:marTop w:val="0"/>
          <w:marBottom w:val="0"/>
          <w:divBdr>
            <w:top w:val="none" w:sz="0" w:space="0" w:color="auto"/>
            <w:left w:val="none" w:sz="0" w:space="0" w:color="auto"/>
            <w:bottom w:val="none" w:sz="0" w:space="0" w:color="auto"/>
            <w:right w:val="none" w:sz="0" w:space="0" w:color="auto"/>
          </w:divBdr>
        </w:div>
        <w:div w:id="11463563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targetScreenSz w:val="1920x12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ejdd.fr/Societe/Education/tribune-une-trentaine-dassociations-denseignants-denonce-des-recrutements-au-rabais-4024797" TargetMode="External"/><Relationship Id="rId5" Type="http://schemas.openxmlformats.org/officeDocument/2006/relationships/hyperlink" Target="https://www.lemonde.fr/idees/article/2021/02/01/reforme-de-la-formation-des-enseignants-le-risque-d-un-effondrement-du-vivier-de-candidats-et-d-une-baisse-de-la-qualite-de-l-enseignement_6068396_3232.html" TargetMode="External"/><Relationship Id="rId4" Type="http://schemas.openxmlformats.org/officeDocument/2006/relationships/hyperlink" Target="https://aggiornamento.hypotheses.org/4676"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653</Words>
  <Characters>3597</Characters>
  <Application>Microsoft Office Word</Application>
  <DocSecurity>0</DocSecurity>
  <Lines>29</Lines>
  <Paragraphs>8</Paragraphs>
  <ScaleCrop>false</ScaleCrop>
  <HeadingPairs>
    <vt:vector size="4" baseType="variant">
      <vt:variant>
        <vt:lpstr>Titre</vt:lpstr>
      </vt:variant>
      <vt:variant>
        <vt:i4>1</vt:i4>
      </vt:variant>
      <vt:variant>
        <vt:lpstr>Titres</vt:lpstr>
      </vt:variant>
      <vt:variant>
        <vt:i4>1</vt:i4>
      </vt:variant>
    </vt:vector>
  </HeadingPairs>
  <TitlesOfParts>
    <vt:vector size="2" baseType="lpstr">
      <vt:lpstr/>
      <vt:lpstr/>
    </vt:vector>
  </TitlesOfParts>
  <Company>Nihil est sine ratione</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Charbonnier</dc:creator>
  <cp:keywords/>
  <dc:description/>
  <cp:lastModifiedBy>Vincent Charbonnier</cp:lastModifiedBy>
  <cp:revision>1</cp:revision>
  <dcterms:created xsi:type="dcterms:W3CDTF">2021-03-10T11:24:00Z</dcterms:created>
  <dcterms:modified xsi:type="dcterms:W3CDTF">2021-03-10T11:50:00Z</dcterms:modified>
</cp:coreProperties>
</file>